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824" w:rsidRDefault="00C30824">
      <w:pPr>
        <w:rPr>
          <w:rFonts w:ascii="Times New Roman" w:hAnsi="Times New Roman" w:cs="Times New Roman"/>
          <w:sz w:val="28"/>
          <w:szCs w:val="28"/>
        </w:rPr>
      </w:pPr>
      <w:r w:rsidRPr="00C30824">
        <w:rPr>
          <w:szCs w:val="28"/>
        </w:rPr>
        <w:drawing>
          <wp:inline distT="0" distB="0" distL="0" distR="0">
            <wp:extent cx="4019550" cy="3533140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533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824" w:rsidRDefault="00C308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90485" w:rsidRDefault="00AD6014" w:rsidP="00AD60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Bài tập điều khiển băng tải</w:t>
      </w:r>
    </w:p>
    <w:p w:rsidR="00AD6014" w:rsidRDefault="00AD6014" w:rsidP="00AD601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Ấn start BT0 chạy, khi phát hiện có sản phẩm, sau 2s BT0 dừng, sau 3s BT0 chạy tiếp và cứ thế.</w:t>
      </w:r>
    </w:p>
    <w:p w:rsidR="00AD6014" w:rsidRDefault="00AD6014" w:rsidP="00AD601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Ấn start BT0 chạy, khi phát hiện có sản phẩm, sau 2s BT0 dừng, sau 3s cả 2 băng tải chạy, sau 4s băng tải 1 dừng, sau 3s băng tải 0 dừng, sau 4s lặp lại băng tải 0 chạy…</w:t>
      </w:r>
    </w:p>
    <w:p w:rsidR="00AD6014" w:rsidRDefault="00AD6014" w:rsidP="00AD601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Ấn start BT0 chạy, khi phát hiện có sản phẩm thấp, sau 4s băng tải 0 dừng, sau 3s lặp lại. Còn nếu là sản phẩm cao thì sau 2s BT0 dừng luôn.</w:t>
      </w:r>
    </w:p>
    <w:p w:rsidR="00AD6014" w:rsidRDefault="007A62BC" w:rsidP="00AD601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Ấn start BT0 chạy, khi phát hiện có sản phẩm cao, sau 1,5s băng tải 0 dừng, và cylinder làm việc trong vòng 2s để đẩy sản phẩm cao vào hộp chứa 1, rồi lặp lại. Nếu là sản phẩm thấp thì </w:t>
      </w:r>
      <w:r w:rsidR="00DC641D">
        <w:rPr>
          <w:rFonts w:ascii="Times New Roman" w:hAnsi="Times New Roman" w:cs="Times New Roman"/>
          <w:sz w:val="28"/>
          <w:szCs w:val="28"/>
        </w:rPr>
        <w:t xml:space="preserve">sau 5s BT0 dừng, </w:t>
      </w:r>
      <w:r>
        <w:rPr>
          <w:rFonts w:ascii="Times New Roman" w:hAnsi="Times New Roman" w:cs="Times New Roman"/>
          <w:sz w:val="28"/>
          <w:szCs w:val="28"/>
        </w:rPr>
        <w:t>sau 3s lặp lại.</w:t>
      </w:r>
    </w:p>
    <w:p w:rsidR="00DC641D" w:rsidRDefault="00DC641D" w:rsidP="00AD601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Vật cao vào H1,vật thấp vào H2</w:t>
      </w:r>
    </w:p>
    <w:p w:rsidR="00DC641D" w:rsidRDefault="00DC641D" w:rsidP="00DC641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Vật cao vào H1,vật thấp vào H4</w:t>
      </w:r>
    </w:p>
    <w:p w:rsidR="00DC641D" w:rsidRDefault="00DC641D" w:rsidP="00DC641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Vật cao vào H1,vật thấp vào H3</w:t>
      </w:r>
    </w:p>
    <w:p w:rsidR="00DC641D" w:rsidRDefault="00DC641D" w:rsidP="00DC641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Vật cao vào H1,vật thấp phi kim vào H2, vật thấp kim loại vào H3</w:t>
      </w:r>
    </w:p>
    <w:p w:rsidR="00DC641D" w:rsidRDefault="00DC641D" w:rsidP="00AD601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C641D">
        <w:rPr>
          <w:rFonts w:ascii="Times New Roman" w:hAnsi="Times New Roman" w:cs="Times New Roman"/>
          <w:sz w:val="28"/>
          <w:szCs w:val="28"/>
        </w:rPr>
        <w:t xml:space="preserve">Vật cao vào H1,vật thấp phi kim vào H2, vật thấp kim loại vào H3 và có đếm sản phẩm trong các hộp chứa (có thể hiện lên HMI) </w:t>
      </w:r>
    </w:p>
    <w:p w:rsidR="0028033E" w:rsidRDefault="0028033E" w:rsidP="002803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tham khảo</w:t>
      </w:r>
    </w:p>
    <w:p w:rsidR="0028033E" w:rsidRDefault="0028033E" w:rsidP="0028033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Giản đồ quá trình:</w:t>
      </w:r>
    </w:p>
    <w:p w:rsidR="0028033E" w:rsidRDefault="00C57429" w:rsidP="009B04C6">
      <w:pPr>
        <w:jc w:val="center"/>
        <w:rPr>
          <w:rFonts w:ascii="Times New Roman" w:hAnsi="Times New Roman" w:cs="Times New Roman"/>
          <w:sz w:val="28"/>
          <w:szCs w:val="28"/>
        </w:rPr>
      </w:pPr>
      <w:r w:rsidRPr="00C57429">
        <w:rPr>
          <w:noProof/>
          <w:szCs w:val="28"/>
        </w:rPr>
        <w:drawing>
          <wp:inline distT="0" distB="0" distL="0" distR="0">
            <wp:extent cx="2464435" cy="783590"/>
            <wp:effectExtent l="19050" t="0" r="0" b="0"/>
            <wp:docPr id="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435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4C6" w:rsidRPr="009B04C6" w:rsidRDefault="009B04C6" w:rsidP="009B04C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Phân chia giai đoạn</w:t>
      </w:r>
    </w:p>
    <w:p w:rsidR="00190554" w:rsidRDefault="009B04C6" w:rsidP="0028033E">
      <w:pPr>
        <w:rPr>
          <w:rFonts w:ascii="Times New Roman" w:hAnsi="Times New Roman" w:cs="Times New Roman"/>
          <w:sz w:val="28"/>
          <w:szCs w:val="28"/>
        </w:rPr>
      </w:pPr>
      <w:r w:rsidRPr="009B04C6">
        <w:rPr>
          <w:noProof/>
          <w:szCs w:val="28"/>
        </w:rPr>
        <w:drawing>
          <wp:inline distT="0" distB="0" distL="0" distR="0">
            <wp:extent cx="2576830" cy="908685"/>
            <wp:effectExtent l="19050" t="0" r="0" b="0"/>
            <wp:docPr id="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830" cy="908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4C6" w:rsidRDefault="009B04C6" w:rsidP="002803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Bảng I/O</w:t>
      </w:r>
    </w:p>
    <w:p w:rsidR="000B6D91" w:rsidRDefault="000B6D91" w:rsidP="0028033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0B6D91" w:rsidTr="000B6D91"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Input: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Start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x1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Output: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BT0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Y0</w:t>
            </w:r>
          </w:p>
        </w:tc>
      </w:tr>
      <w:tr w:rsidR="000B6D91" w:rsidTr="000B6D91"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Stop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x0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D91" w:rsidTr="000B6D91"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Ss0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x2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  <w:gridSpan w:val="3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z1-z3: M1-M3</w:t>
            </w:r>
          </w:p>
        </w:tc>
      </w:tr>
    </w:tbl>
    <w:p w:rsidR="000B6D91" w:rsidRDefault="000B6D91" w:rsidP="0028033E">
      <w:pPr>
        <w:rPr>
          <w:rFonts w:ascii="Times New Roman" w:hAnsi="Times New Roman" w:cs="Times New Roman"/>
          <w:sz w:val="28"/>
          <w:szCs w:val="28"/>
        </w:rPr>
      </w:pPr>
    </w:p>
    <w:p w:rsidR="009B04C6" w:rsidRDefault="009B04C6" w:rsidP="002803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Nối kết dây: nối dây tín hiệu chung 0v giữa PLC và bộ CCCH, nối SS0 vào x2, T0 nối đến M0.</w:t>
      </w:r>
    </w:p>
    <w:p w:rsidR="009B04C6" w:rsidRDefault="009B04C6" w:rsidP="002803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Chương trình:</w:t>
      </w:r>
    </w:p>
    <w:p w:rsidR="00881BE7" w:rsidRDefault="00D64B8C" w:rsidP="0028033E">
      <w:pPr>
        <w:rPr>
          <w:rFonts w:ascii="Times New Roman" w:hAnsi="Times New Roman" w:cs="Times New Roman"/>
          <w:sz w:val="28"/>
          <w:szCs w:val="28"/>
        </w:rPr>
      </w:pPr>
      <w:r w:rsidRPr="00D64B8C">
        <w:rPr>
          <w:noProof/>
          <w:szCs w:val="28"/>
        </w:rPr>
        <w:drawing>
          <wp:inline distT="0" distB="0" distL="0" distR="0">
            <wp:extent cx="5943600" cy="4143634"/>
            <wp:effectExtent l="19050" t="0" r="0" b="0"/>
            <wp:docPr id="6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43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B8C" w:rsidRDefault="00D64B8C" w:rsidP="0028033E">
      <w:pPr>
        <w:rPr>
          <w:rFonts w:ascii="Times New Roman" w:hAnsi="Times New Roman" w:cs="Times New Roman"/>
          <w:sz w:val="28"/>
          <w:szCs w:val="28"/>
        </w:rPr>
      </w:pPr>
      <w:r w:rsidRPr="00D64B8C">
        <w:rPr>
          <w:noProof/>
          <w:szCs w:val="28"/>
        </w:rPr>
        <w:lastRenderedPageBreak/>
        <w:drawing>
          <wp:inline distT="0" distB="0" distL="0" distR="0">
            <wp:extent cx="5943600" cy="4237432"/>
            <wp:effectExtent l="19050" t="0" r="0" b="0"/>
            <wp:docPr id="6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37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8F2" w:rsidRDefault="00263CF6" w:rsidP="00263CF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Giản đồ quá trình:</w:t>
      </w:r>
    </w:p>
    <w:p w:rsidR="00263CF6" w:rsidRDefault="007570B9" w:rsidP="00263CF6">
      <w:pPr>
        <w:rPr>
          <w:rFonts w:ascii="Times New Roman" w:hAnsi="Times New Roman" w:cs="Times New Roman"/>
          <w:sz w:val="28"/>
          <w:szCs w:val="28"/>
        </w:rPr>
      </w:pPr>
      <w:r w:rsidRPr="007570B9">
        <w:rPr>
          <w:noProof/>
          <w:szCs w:val="28"/>
        </w:rPr>
        <w:drawing>
          <wp:inline distT="0" distB="0" distL="0" distR="0">
            <wp:extent cx="3900805" cy="836930"/>
            <wp:effectExtent l="1905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805" cy="83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445" w:rsidRDefault="00023445" w:rsidP="00263C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Phân chia giai đoạn:</w:t>
      </w:r>
    </w:p>
    <w:p w:rsidR="00023445" w:rsidRDefault="00023445" w:rsidP="00263CF6">
      <w:pPr>
        <w:rPr>
          <w:rFonts w:ascii="Times New Roman" w:hAnsi="Times New Roman" w:cs="Times New Roman"/>
          <w:sz w:val="28"/>
          <w:szCs w:val="28"/>
        </w:rPr>
      </w:pPr>
      <w:r w:rsidRPr="00023445">
        <w:rPr>
          <w:noProof/>
          <w:szCs w:val="28"/>
        </w:rPr>
        <w:drawing>
          <wp:inline distT="0" distB="0" distL="0" distR="0">
            <wp:extent cx="4577715" cy="102743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715" cy="1027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D91" w:rsidRDefault="000B6D91" w:rsidP="000B6D91">
      <w:pPr>
        <w:rPr>
          <w:rFonts w:ascii="Times New Roman" w:hAnsi="Times New Roman" w:cs="Times New Roman"/>
          <w:sz w:val="28"/>
          <w:szCs w:val="28"/>
        </w:rPr>
      </w:pPr>
    </w:p>
    <w:p w:rsidR="000B6D91" w:rsidRDefault="000B6D91" w:rsidP="000B6D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Bảng I/O</w:t>
      </w:r>
    </w:p>
    <w:p w:rsidR="000B6D91" w:rsidRDefault="000B6D91" w:rsidP="000B6D9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0B6D91" w:rsidTr="002371B8"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Input: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Start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x1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Output: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BT0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Y0</w:t>
            </w:r>
          </w:p>
        </w:tc>
      </w:tr>
      <w:tr w:rsidR="000B6D91" w:rsidTr="002371B8"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Stop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x0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0B6D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BT1</w:t>
            </w:r>
          </w:p>
        </w:tc>
        <w:tc>
          <w:tcPr>
            <w:tcW w:w="1368" w:type="dxa"/>
          </w:tcPr>
          <w:p w:rsidR="000B6D91" w:rsidRDefault="000B6D91" w:rsidP="000B6D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Y1</w:t>
            </w:r>
          </w:p>
        </w:tc>
      </w:tr>
      <w:tr w:rsidR="000B6D91" w:rsidTr="002371B8"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Ss0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x2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  <w:gridSpan w:val="3"/>
          </w:tcPr>
          <w:p w:rsidR="000B6D91" w:rsidRDefault="000B6D91" w:rsidP="000B6D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z1-z4: M1-M4</w:t>
            </w:r>
          </w:p>
        </w:tc>
      </w:tr>
    </w:tbl>
    <w:p w:rsidR="000B6D91" w:rsidRDefault="000B6D91" w:rsidP="000B6D91">
      <w:pPr>
        <w:rPr>
          <w:rFonts w:ascii="Times New Roman" w:hAnsi="Times New Roman" w:cs="Times New Roman"/>
          <w:sz w:val="28"/>
          <w:szCs w:val="28"/>
        </w:rPr>
      </w:pPr>
    </w:p>
    <w:p w:rsidR="000B6D91" w:rsidRDefault="000B6D91" w:rsidP="000B6D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Nối kết dây: nối dây tín hiệu chung 0v giữa PLC và bộ CCCH, nối SS0 vào x2, Y0 nối đến M0,</w:t>
      </w:r>
      <w:r w:rsidRPr="000B6D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Y1 nối đến M1.</w:t>
      </w:r>
    </w:p>
    <w:p w:rsidR="000B6D91" w:rsidRDefault="000B6D91" w:rsidP="000B6D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Chương trình:</w:t>
      </w:r>
    </w:p>
    <w:p w:rsidR="00023445" w:rsidRDefault="00E547B3" w:rsidP="00263CF6">
      <w:pPr>
        <w:rPr>
          <w:rFonts w:ascii="Times New Roman" w:hAnsi="Times New Roman" w:cs="Times New Roman"/>
          <w:sz w:val="28"/>
          <w:szCs w:val="28"/>
        </w:rPr>
      </w:pPr>
      <w:r w:rsidRPr="00E547B3">
        <w:rPr>
          <w:noProof/>
          <w:szCs w:val="28"/>
        </w:rPr>
        <w:drawing>
          <wp:inline distT="0" distB="0" distL="0" distR="0">
            <wp:extent cx="5943600" cy="409846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98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B7C" w:rsidRDefault="00E547B3" w:rsidP="00A40930">
      <w:pPr>
        <w:rPr>
          <w:rFonts w:ascii="Times New Roman" w:hAnsi="Times New Roman" w:cs="Times New Roman"/>
          <w:sz w:val="28"/>
          <w:szCs w:val="28"/>
        </w:rPr>
      </w:pPr>
      <w:r w:rsidRPr="00E547B3">
        <w:rPr>
          <w:noProof/>
          <w:szCs w:val="28"/>
        </w:rPr>
        <w:lastRenderedPageBreak/>
        <w:drawing>
          <wp:inline distT="0" distB="0" distL="0" distR="0">
            <wp:extent cx="5104743" cy="3833891"/>
            <wp:effectExtent l="19050" t="0" r="657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0378" cy="3838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3B7C" w:rsidRPr="002E3B7C">
        <w:rPr>
          <w:noProof/>
          <w:szCs w:val="28"/>
        </w:rPr>
        <w:drawing>
          <wp:inline distT="0" distB="0" distL="0" distR="0">
            <wp:extent cx="5104108" cy="4137043"/>
            <wp:effectExtent l="19050" t="0" r="1292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930" cy="4139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930" w:rsidRDefault="00A40930" w:rsidP="00A4093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Giản đồ quá trình:</w:t>
      </w:r>
    </w:p>
    <w:p w:rsidR="00A40930" w:rsidRDefault="00A40930" w:rsidP="00A40930">
      <w:pPr>
        <w:rPr>
          <w:rFonts w:ascii="Times New Roman" w:hAnsi="Times New Roman" w:cs="Times New Roman"/>
          <w:sz w:val="28"/>
          <w:szCs w:val="28"/>
        </w:rPr>
      </w:pPr>
      <w:r w:rsidRPr="007570B9">
        <w:rPr>
          <w:noProof/>
          <w:szCs w:val="28"/>
        </w:rPr>
        <w:drawing>
          <wp:inline distT="0" distB="0" distL="0" distR="0">
            <wp:extent cx="3900805" cy="836930"/>
            <wp:effectExtent l="19050" t="0" r="4445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805" cy="83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930" w:rsidRDefault="00A40930" w:rsidP="00A40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Phân chia giai đoạn:</w:t>
      </w:r>
    </w:p>
    <w:p w:rsidR="00A40930" w:rsidRDefault="00A40930" w:rsidP="00A40930">
      <w:pPr>
        <w:rPr>
          <w:rFonts w:ascii="Times New Roman" w:hAnsi="Times New Roman" w:cs="Times New Roman"/>
          <w:sz w:val="28"/>
          <w:szCs w:val="28"/>
        </w:rPr>
      </w:pPr>
      <w:r w:rsidRPr="00023445">
        <w:rPr>
          <w:noProof/>
          <w:szCs w:val="28"/>
        </w:rPr>
        <w:drawing>
          <wp:inline distT="0" distB="0" distL="0" distR="0">
            <wp:extent cx="4577715" cy="1027430"/>
            <wp:effectExtent l="19050" t="0" r="0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715" cy="1027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930" w:rsidRDefault="00A40930" w:rsidP="00A40930">
      <w:pPr>
        <w:rPr>
          <w:rFonts w:ascii="Times New Roman" w:hAnsi="Times New Roman" w:cs="Times New Roman"/>
          <w:sz w:val="28"/>
          <w:szCs w:val="28"/>
        </w:rPr>
      </w:pPr>
    </w:p>
    <w:p w:rsidR="00A40930" w:rsidRDefault="00A40930" w:rsidP="00A40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Bảng I/O</w:t>
      </w:r>
    </w:p>
    <w:p w:rsidR="00A40930" w:rsidRDefault="00A40930" w:rsidP="00A4093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A40930" w:rsidTr="00A40930"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Input: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Start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x1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Output: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BT0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Y0</w:t>
            </w:r>
          </w:p>
        </w:tc>
      </w:tr>
      <w:tr w:rsidR="00A40930" w:rsidTr="00A40930"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Stop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x0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BT1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Y1</w:t>
            </w:r>
          </w:p>
        </w:tc>
      </w:tr>
      <w:tr w:rsidR="00A40930" w:rsidTr="00A40930"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7355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Ss0</w:t>
            </w:r>
          </w:p>
        </w:tc>
        <w:tc>
          <w:tcPr>
            <w:tcW w:w="1368" w:type="dxa"/>
          </w:tcPr>
          <w:p w:rsidR="00A40930" w:rsidRDefault="00A40930" w:rsidP="007355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x2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930" w:rsidTr="00A40930"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A4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68" w:type="dxa"/>
          </w:tcPr>
          <w:p w:rsidR="00A40930" w:rsidRDefault="00A40930" w:rsidP="00A4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X3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  <w:gridSpan w:val="3"/>
          </w:tcPr>
          <w:p w:rsidR="00A40930" w:rsidRDefault="00A40930" w:rsidP="00A4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z1-z5: M1-M5</w:t>
            </w:r>
          </w:p>
        </w:tc>
      </w:tr>
    </w:tbl>
    <w:p w:rsidR="00A40930" w:rsidRDefault="00A40930" w:rsidP="00A40930">
      <w:pPr>
        <w:rPr>
          <w:rFonts w:ascii="Times New Roman" w:hAnsi="Times New Roman" w:cs="Times New Roman"/>
          <w:sz w:val="28"/>
          <w:szCs w:val="28"/>
        </w:rPr>
      </w:pPr>
    </w:p>
    <w:p w:rsidR="00A40930" w:rsidRDefault="00A40930" w:rsidP="00A40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Nối kết dây: nối dây tín hiệu chung 0v giữa PLC và bộ CCCH, nối SS0 vào x2, nối SS1 vào x3, Y0 nối đến M0,</w:t>
      </w:r>
      <w:r w:rsidRPr="000B6D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Y1 nối đến M1.</w:t>
      </w:r>
    </w:p>
    <w:p w:rsidR="00A40930" w:rsidRDefault="00A40930" w:rsidP="00A40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Chương trình:</w:t>
      </w:r>
    </w:p>
    <w:p w:rsidR="00A40930" w:rsidRDefault="009D534A" w:rsidP="00A40930">
      <w:pPr>
        <w:rPr>
          <w:rFonts w:ascii="Times New Roman" w:hAnsi="Times New Roman" w:cs="Times New Roman"/>
          <w:sz w:val="28"/>
          <w:szCs w:val="28"/>
        </w:rPr>
      </w:pPr>
      <w:r w:rsidRPr="009D534A">
        <w:rPr>
          <w:szCs w:val="28"/>
        </w:rPr>
        <w:lastRenderedPageBreak/>
        <w:drawing>
          <wp:inline distT="0" distB="0" distL="0" distR="0">
            <wp:extent cx="5943600" cy="4347803"/>
            <wp:effectExtent l="19050" t="0" r="0" b="0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47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55D" w:rsidRDefault="00B7255D" w:rsidP="00A40930">
      <w:pPr>
        <w:rPr>
          <w:rFonts w:ascii="Times New Roman" w:hAnsi="Times New Roman" w:cs="Times New Roman"/>
          <w:sz w:val="28"/>
          <w:szCs w:val="28"/>
        </w:rPr>
      </w:pPr>
      <w:r w:rsidRPr="00B7255D">
        <w:rPr>
          <w:szCs w:val="28"/>
        </w:rPr>
        <w:lastRenderedPageBreak/>
        <w:drawing>
          <wp:inline distT="0" distB="0" distL="0" distR="0">
            <wp:extent cx="5943600" cy="5252838"/>
            <wp:effectExtent l="19050" t="0" r="0" b="0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52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A89" w:rsidRDefault="00715A89" w:rsidP="00A40930">
      <w:pPr>
        <w:rPr>
          <w:rFonts w:ascii="Times New Roman" w:hAnsi="Times New Roman" w:cs="Times New Roman"/>
          <w:sz w:val="28"/>
          <w:szCs w:val="28"/>
        </w:rPr>
      </w:pPr>
      <w:r w:rsidRPr="00715A89">
        <w:rPr>
          <w:szCs w:val="28"/>
        </w:rPr>
        <w:lastRenderedPageBreak/>
        <w:drawing>
          <wp:inline distT="0" distB="0" distL="0" distR="0">
            <wp:extent cx="5943600" cy="3887734"/>
            <wp:effectExtent l="19050" t="0" r="0" b="0"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87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A89" w:rsidRPr="00A40930" w:rsidRDefault="00715A89" w:rsidP="00A40930">
      <w:pPr>
        <w:rPr>
          <w:rFonts w:ascii="Times New Roman" w:hAnsi="Times New Roman" w:cs="Times New Roman"/>
          <w:sz w:val="28"/>
          <w:szCs w:val="28"/>
        </w:rPr>
      </w:pPr>
    </w:p>
    <w:sectPr w:rsidR="00715A89" w:rsidRPr="00A40930" w:rsidSect="007C6A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D5B5A"/>
    <w:multiLevelType w:val="hybridMultilevel"/>
    <w:tmpl w:val="D4E02A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8A67F0"/>
    <w:multiLevelType w:val="hybridMultilevel"/>
    <w:tmpl w:val="42C6FD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C5360"/>
    <w:multiLevelType w:val="hybridMultilevel"/>
    <w:tmpl w:val="D4E02A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7A134A"/>
    <w:multiLevelType w:val="hybridMultilevel"/>
    <w:tmpl w:val="F16655B4"/>
    <w:lvl w:ilvl="0" w:tplc="A04E3E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1FE1E2E"/>
    <w:multiLevelType w:val="hybridMultilevel"/>
    <w:tmpl w:val="558A28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BF3E74"/>
    <w:multiLevelType w:val="hybridMultilevel"/>
    <w:tmpl w:val="2CDC5B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137E58"/>
    <w:multiLevelType w:val="hybridMultilevel"/>
    <w:tmpl w:val="F16655B4"/>
    <w:lvl w:ilvl="0" w:tplc="A04E3E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549C3"/>
    <w:multiLevelType w:val="hybridMultilevel"/>
    <w:tmpl w:val="DADEF1FE"/>
    <w:lvl w:ilvl="0" w:tplc="B14AF0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characterSpacingControl w:val="doNotCompress"/>
  <w:compat/>
  <w:rsids>
    <w:rsidRoot w:val="00A52106"/>
    <w:rsid w:val="00023445"/>
    <w:rsid w:val="0002499B"/>
    <w:rsid w:val="00027F0A"/>
    <w:rsid w:val="000419F6"/>
    <w:rsid w:val="000477BF"/>
    <w:rsid w:val="00057561"/>
    <w:rsid w:val="00067DFF"/>
    <w:rsid w:val="00073306"/>
    <w:rsid w:val="000B1FA6"/>
    <w:rsid w:val="000B53C3"/>
    <w:rsid w:val="000B6D91"/>
    <w:rsid w:val="000C787E"/>
    <w:rsid w:val="001251CF"/>
    <w:rsid w:val="001375B9"/>
    <w:rsid w:val="00153444"/>
    <w:rsid w:val="00174A42"/>
    <w:rsid w:val="00190554"/>
    <w:rsid w:val="001B3976"/>
    <w:rsid w:val="001E2FF7"/>
    <w:rsid w:val="002019F0"/>
    <w:rsid w:val="00211021"/>
    <w:rsid w:val="00241338"/>
    <w:rsid w:val="00263CF6"/>
    <w:rsid w:val="00264A0D"/>
    <w:rsid w:val="0028033E"/>
    <w:rsid w:val="002D738D"/>
    <w:rsid w:val="002E231B"/>
    <w:rsid w:val="002E3B7C"/>
    <w:rsid w:val="00300B17"/>
    <w:rsid w:val="003755E6"/>
    <w:rsid w:val="00377892"/>
    <w:rsid w:val="003849CE"/>
    <w:rsid w:val="003A7191"/>
    <w:rsid w:val="00403A81"/>
    <w:rsid w:val="004551A4"/>
    <w:rsid w:val="004632D1"/>
    <w:rsid w:val="004716E2"/>
    <w:rsid w:val="004E75BF"/>
    <w:rsid w:val="00506A7D"/>
    <w:rsid w:val="00527D3E"/>
    <w:rsid w:val="00544F62"/>
    <w:rsid w:val="00547C51"/>
    <w:rsid w:val="0057611B"/>
    <w:rsid w:val="00597922"/>
    <w:rsid w:val="005B2980"/>
    <w:rsid w:val="005D00FC"/>
    <w:rsid w:val="005D750A"/>
    <w:rsid w:val="005E2794"/>
    <w:rsid w:val="0060105C"/>
    <w:rsid w:val="00675B18"/>
    <w:rsid w:val="00690485"/>
    <w:rsid w:val="006A7379"/>
    <w:rsid w:val="006C0AC3"/>
    <w:rsid w:val="00715A89"/>
    <w:rsid w:val="007218F2"/>
    <w:rsid w:val="007570B9"/>
    <w:rsid w:val="007A62BC"/>
    <w:rsid w:val="007B39CC"/>
    <w:rsid w:val="007C6A1A"/>
    <w:rsid w:val="007E0B7A"/>
    <w:rsid w:val="0083104D"/>
    <w:rsid w:val="00841D2E"/>
    <w:rsid w:val="00876CA2"/>
    <w:rsid w:val="00881BE7"/>
    <w:rsid w:val="00921174"/>
    <w:rsid w:val="00930B99"/>
    <w:rsid w:val="00950635"/>
    <w:rsid w:val="009774E6"/>
    <w:rsid w:val="00986D7A"/>
    <w:rsid w:val="009902AE"/>
    <w:rsid w:val="00991A85"/>
    <w:rsid w:val="009A172E"/>
    <w:rsid w:val="009A5096"/>
    <w:rsid w:val="009B04C6"/>
    <w:rsid w:val="009C4B3A"/>
    <w:rsid w:val="009D534A"/>
    <w:rsid w:val="009F3DAA"/>
    <w:rsid w:val="009F449B"/>
    <w:rsid w:val="00A11E13"/>
    <w:rsid w:val="00A22CC0"/>
    <w:rsid w:val="00A40930"/>
    <w:rsid w:val="00A52106"/>
    <w:rsid w:val="00A72C77"/>
    <w:rsid w:val="00A74CC6"/>
    <w:rsid w:val="00A975A4"/>
    <w:rsid w:val="00AA4297"/>
    <w:rsid w:val="00AD6014"/>
    <w:rsid w:val="00B138A9"/>
    <w:rsid w:val="00B32C7F"/>
    <w:rsid w:val="00B7255D"/>
    <w:rsid w:val="00B81337"/>
    <w:rsid w:val="00B96CE8"/>
    <w:rsid w:val="00BB52F7"/>
    <w:rsid w:val="00BE29D3"/>
    <w:rsid w:val="00C30824"/>
    <w:rsid w:val="00C57429"/>
    <w:rsid w:val="00C7018F"/>
    <w:rsid w:val="00C82B7A"/>
    <w:rsid w:val="00CA278F"/>
    <w:rsid w:val="00CD16C5"/>
    <w:rsid w:val="00CD1EE2"/>
    <w:rsid w:val="00CD3B03"/>
    <w:rsid w:val="00CE0CF1"/>
    <w:rsid w:val="00D05359"/>
    <w:rsid w:val="00D30388"/>
    <w:rsid w:val="00D64B8C"/>
    <w:rsid w:val="00D72143"/>
    <w:rsid w:val="00D7588D"/>
    <w:rsid w:val="00DA179D"/>
    <w:rsid w:val="00DC641D"/>
    <w:rsid w:val="00E149F3"/>
    <w:rsid w:val="00E45421"/>
    <w:rsid w:val="00E547B3"/>
    <w:rsid w:val="00EB23B0"/>
    <w:rsid w:val="00EC0523"/>
    <w:rsid w:val="00EC52CF"/>
    <w:rsid w:val="00ED738E"/>
    <w:rsid w:val="00EF1E4F"/>
    <w:rsid w:val="00F56261"/>
    <w:rsid w:val="00F87AA9"/>
    <w:rsid w:val="00FD3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2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1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4F62"/>
    <w:pPr>
      <w:ind w:left="720"/>
      <w:contextualSpacing/>
    </w:pPr>
  </w:style>
  <w:style w:type="table" w:styleId="TableGrid">
    <w:name w:val="Table Grid"/>
    <w:basedOn w:val="TableNormal"/>
    <w:uiPriority w:val="59"/>
    <w:rsid w:val="005D75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5" Type="http://schemas.openxmlformats.org/officeDocument/2006/relationships/image" Target="media/image11.png"/><Relationship Id="rId10" Type="http://schemas.openxmlformats.org/officeDocument/2006/relationships/image" Target="media/image6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10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dcterms:created xsi:type="dcterms:W3CDTF">2019-05-24T08:19:00Z</dcterms:created>
  <dcterms:modified xsi:type="dcterms:W3CDTF">2019-06-07T03:45:00Z</dcterms:modified>
</cp:coreProperties>
</file>